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/>
          <w:sz w:val="28"/>
        </w:rPr>
      </w:pPr>
      <w:bookmarkStart w:id="0" w:name="_GoBack"/>
      <w:bookmarkEnd w:id="0"/>
    </w:p>
    <w:p>
      <w:pPr>
        <w:spacing w:line="560" w:lineRule="exact"/>
        <w:ind w:firstLine="560" w:firstLineChars="2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关于山东省电子健康通行码申领使用、查询疫情风险等级等有关问题的说明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一、如何申请办理和使用山东省电子健康通行码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山东省电子健康通行码可通过三种途径办理。一是微信关注“健康山东服务号”微信公众号，进入“防疫专区”办理；二是下载“爱山东”APP，进入首页“热点应用”办理；三是支付宝首页搜索“山东健康通行卡”办理。经实名认证后，填写申报信息获取“山东省电子健康通行码”。其中：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1.山东省居民可直接点击“健康通行卡”栏目，选中“通行码申请”，按照提示，仅需填写姓名、证件类型、证件号码、手机号码、国籍（地区）、居住地址、14天内接触史7项基本信息，并作出承诺后，即可领取健康通行码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2.外省来鲁（返鲁）人员，到达我省后须通过“来鲁申报”模块转码为山东省健康通行码，持绿码一律通行。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3.自境外入鲁（返鲁）人员隔离期满后，经检测合格的通过“来鲁申报”模块申领健康通行码，经大数据比对自动赋码。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省外考生山东省电子健康通行码（绿码）转换有问题的，可拨打咨询电话0531-67605180或0531-12345。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二、中、高风险等疫情重点地区流入人员管理有关规定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按照规定，自省外中、高风险等疫情重点地区来荣人员至少于抵达前3天（不晚于7月6日）向流入地所在村居（社区）报告流入人员姓名、联系方式、时间、交通方式、健康状况等信息。中、高风险等疫情重点地区来荣的人员纳入当地疫情防控体系，按照有关要求进行集中（居家）隔离观察、健康管理和核酸检测，具体要求请联系疾控部门（0631-7572953）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三、如何查询所在地区的疫情风险等级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可使用“国务院客户端”微信小程序点击“疫情风险查询”，或在微信小程序中搜索“疫情风险等级查询”，或登陆http://bmfw.www.gov.cn/yqfxdjcx/index.html，选择查询地区即可了解该地的疫情风险等级。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659"/>
    <w:rsid w:val="000B726F"/>
    <w:rsid w:val="000D17A4"/>
    <w:rsid w:val="00122E27"/>
    <w:rsid w:val="00162D39"/>
    <w:rsid w:val="0019414C"/>
    <w:rsid w:val="00285464"/>
    <w:rsid w:val="0028600F"/>
    <w:rsid w:val="00303659"/>
    <w:rsid w:val="00325B7E"/>
    <w:rsid w:val="006E5A75"/>
    <w:rsid w:val="007226D0"/>
    <w:rsid w:val="0074307C"/>
    <w:rsid w:val="007B35DD"/>
    <w:rsid w:val="00893660"/>
    <w:rsid w:val="00950AA6"/>
    <w:rsid w:val="00953633"/>
    <w:rsid w:val="00AA22EE"/>
    <w:rsid w:val="00D012FA"/>
    <w:rsid w:val="00EC636B"/>
    <w:rsid w:val="00F41FE2"/>
    <w:rsid w:val="2D54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semiHidden/>
    <w:unhideWhenUsed/>
    <w:uiPriority w:val="99"/>
    <w:rPr>
      <w:color w:val="0000FF"/>
      <w:u w:val="single"/>
    </w:rPr>
  </w:style>
  <w:style w:type="character" w:customStyle="1" w:styleId="9">
    <w:name w:val="sp_title"/>
    <w:basedOn w:val="7"/>
    <w:uiPriority w:val="0"/>
  </w:style>
  <w:style w:type="character" w:customStyle="1" w:styleId="10">
    <w:name w:val="sp_time"/>
    <w:basedOn w:val="7"/>
    <w:uiPriority w:val="0"/>
  </w:style>
  <w:style w:type="character" w:customStyle="1" w:styleId="11">
    <w:name w:val="页眉 Char"/>
    <w:basedOn w:val="7"/>
    <w:link w:val="4"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uiPriority w:val="99"/>
    <w:rPr>
      <w:sz w:val="18"/>
      <w:szCs w:val="18"/>
    </w:rPr>
  </w:style>
  <w:style w:type="character" w:customStyle="1" w:styleId="13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264</Words>
  <Characters>1510</Characters>
  <Lines>12</Lines>
  <Paragraphs>3</Paragraphs>
  <TotalTime>632</TotalTime>
  <ScaleCrop>false</ScaleCrop>
  <LinksUpToDate>false</LinksUpToDate>
  <CharactersWithSpaces>1771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2020-06-18T00:29:00Z</dcterms:created>
  <dc:creator>AutoBVT</dc:creator>
  <cp:lastModifiedBy>山己几</cp:lastModifiedBy>
  <cp:lastPrinted>2020-07-01T06:01:00Z</cp:lastPrinted>
  <dcterms:modified xsi:type="dcterms:W3CDTF">2020-07-01T08:59:50Z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